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52" w:rsidRPr="00094593" w:rsidRDefault="000D4A52" w:rsidP="00094593">
      <w:pPr>
        <w:spacing w:after="120" w:line="360" w:lineRule="auto"/>
        <w:jc w:val="both"/>
        <w:rPr>
          <w:rFonts w:ascii="Tahoma" w:hAnsi="Tahoma" w:cs="Tahoma"/>
          <w:sz w:val="20"/>
          <w:szCs w:val="20"/>
        </w:rPr>
      </w:pPr>
      <w:r w:rsidRPr="00094593">
        <w:rPr>
          <w:rFonts w:ascii="Tahoma" w:hAnsi="Tahoma" w:cs="Tahoma"/>
          <w:sz w:val="20"/>
          <w:szCs w:val="20"/>
        </w:rPr>
        <w:t>Informacja prasowa</w:t>
      </w:r>
    </w:p>
    <w:p w:rsidR="000D4A52" w:rsidRPr="00094593" w:rsidRDefault="00F3113F" w:rsidP="00094593">
      <w:pPr>
        <w:spacing w:before="10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94593">
        <w:rPr>
          <w:rFonts w:ascii="Tahoma" w:hAnsi="Tahoma" w:cs="Tahoma"/>
          <w:sz w:val="20"/>
          <w:szCs w:val="20"/>
        </w:rPr>
        <w:t>czerwiec</w:t>
      </w:r>
      <w:r w:rsidR="000D4A52" w:rsidRPr="00094593">
        <w:rPr>
          <w:rFonts w:ascii="Tahoma" w:hAnsi="Tahoma" w:cs="Tahoma"/>
          <w:sz w:val="20"/>
          <w:szCs w:val="20"/>
        </w:rPr>
        <w:t xml:space="preserve"> 2020, Wrocław</w:t>
      </w:r>
    </w:p>
    <w:p w:rsidR="00F3113F" w:rsidRPr="00094593" w:rsidRDefault="00F3113F" w:rsidP="00094593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903DF7" w:rsidRPr="00B140FC" w:rsidRDefault="00BB0E16" w:rsidP="00B140F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shd w:val="clear" w:color="auto" w:fill="FFFFFF"/>
        </w:rPr>
        <w:t>Kuchnia rodem z</w:t>
      </w:r>
      <w:r w:rsidR="00F34A13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filmu science </w:t>
      </w:r>
      <w:proofErr w:type="spellStart"/>
      <w:r w:rsidR="00F34A13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>fiction</w:t>
      </w:r>
      <w:proofErr w:type="spellEnd"/>
      <w:r w:rsidR="00F34A13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: </w:t>
      </w:r>
      <w:r w:rsidR="00AF5DAE" w:rsidRPr="00B140FC">
        <w:rPr>
          <w:rFonts w:ascii="Tahoma" w:hAnsi="Tahoma" w:cs="Tahoma"/>
          <w:b/>
          <w:sz w:val="24"/>
          <w:szCs w:val="24"/>
        </w:rPr>
        <w:t>k</w:t>
      </w:r>
      <w:r w:rsidR="00F34A13" w:rsidRPr="00B140FC">
        <w:rPr>
          <w:rFonts w:ascii="Tahoma" w:hAnsi="Tahoma" w:cs="Tahoma"/>
          <w:b/>
          <w:sz w:val="24"/>
          <w:szCs w:val="24"/>
        </w:rPr>
        <w:t>uchenka gazowa gaz pod szkłem</w:t>
      </w:r>
      <w:r w:rsidR="00E414F0">
        <w:rPr>
          <w:rFonts w:ascii="Tahoma" w:hAnsi="Tahoma" w:cs="Tahoma"/>
          <w:b/>
          <w:sz w:val="24"/>
          <w:szCs w:val="24"/>
        </w:rPr>
        <w:t xml:space="preserve"> i nowoczesny okap wykrywający gotowanie</w:t>
      </w:r>
    </w:p>
    <w:p w:rsidR="00AF5DAE" w:rsidRPr="00B140FC" w:rsidRDefault="00AF5DAE" w:rsidP="00B140F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903DF7" w:rsidRPr="00B140FC" w:rsidRDefault="00AF5DAE" w:rsidP="00B140F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B140FC">
        <w:rPr>
          <w:rFonts w:ascii="Tahoma" w:hAnsi="Tahoma" w:cs="Tahoma"/>
          <w:b/>
          <w:sz w:val="24"/>
          <w:szCs w:val="24"/>
        </w:rPr>
        <w:t>Wielu z nas</w:t>
      </w:r>
      <w:r w:rsidR="00DF380B">
        <w:rPr>
          <w:rFonts w:ascii="Tahoma" w:hAnsi="Tahoma" w:cs="Tahoma"/>
          <w:b/>
          <w:sz w:val="24"/>
          <w:szCs w:val="24"/>
        </w:rPr>
        <w:t>,</w:t>
      </w:r>
      <w:r w:rsidRPr="00B140FC">
        <w:rPr>
          <w:rFonts w:ascii="Tahoma" w:hAnsi="Tahoma" w:cs="Tahoma"/>
          <w:b/>
          <w:sz w:val="24"/>
          <w:szCs w:val="24"/>
        </w:rPr>
        <w:t xml:space="preserve"> oglądając filmy science </w:t>
      </w:r>
      <w:proofErr w:type="spellStart"/>
      <w:r w:rsidRPr="00B140FC">
        <w:rPr>
          <w:rFonts w:ascii="Tahoma" w:hAnsi="Tahoma" w:cs="Tahoma"/>
          <w:b/>
          <w:sz w:val="24"/>
          <w:szCs w:val="24"/>
        </w:rPr>
        <w:t>fiction</w:t>
      </w:r>
      <w:proofErr w:type="spellEnd"/>
      <w:r w:rsidR="00B140FC" w:rsidRPr="00B140FC">
        <w:rPr>
          <w:rFonts w:ascii="Tahoma" w:hAnsi="Tahoma" w:cs="Tahoma"/>
          <w:b/>
          <w:sz w:val="24"/>
          <w:szCs w:val="24"/>
        </w:rPr>
        <w:t>,</w:t>
      </w:r>
      <w:r w:rsidRPr="00B140FC">
        <w:rPr>
          <w:rFonts w:ascii="Tahoma" w:hAnsi="Tahoma" w:cs="Tahoma"/>
          <w:b/>
          <w:sz w:val="24"/>
          <w:szCs w:val="24"/>
        </w:rPr>
        <w:t xml:space="preserve"> nie raz myślało „jak dobrze byłoby mieć takie urządzenie…”. Jak się okazuje</w:t>
      </w:r>
      <w:r w:rsidR="00B140FC" w:rsidRPr="00B140FC">
        <w:rPr>
          <w:rFonts w:ascii="Tahoma" w:hAnsi="Tahoma" w:cs="Tahoma"/>
          <w:b/>
          <w:sz w:val="24"/>
          <w:szCs w:val="24"/>
        </w:rPr>
        <w:t>,</w:t>
      </w:r>
      <w:r w:rsidR="00E414F0">
        <w:rPr>
          <w:rFonts w:ascii="Tahoma" w:hAnsi="Tahoma" w:cs="Tahoma"/>
          <w:b/>
          <w:sz w:val="24"/>
          <w:szCs w:val="24"/>
        </w:rPr>
        <w:t xml:space="preserve"> niektóre z</w:t>
      </w:r>
      <w:r w:rsidRPr="00B140FC">
        <w:rPr>
          <w:rFonts w:ascii="Tahoma" w:hAnsi="Tahoma" w:cs="Tahoma"/>
          <w:b/>
          <w:sz w:val="24"/>
          <w:szCs w:val="24"/>
        </w:rPr>
        <w:t xml:space="preserve"> rozwiązań zostało już przeniesionych z filmowego ekranu do codziennego życia, a dokładniej do kuchni. </w:t>
      </w:r>
      <w:r w:rsidR="00903DF7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Pomieszczenie kiedyś używane jedynie </w:t>
      </w:r>
      <w:r w:rsidR="00B140FC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>do przygotowywania posiłków</w:t>
      </w:r>
      <w:r w:rsidR="00903DF7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stało się teraz centrum domu. W związku z tym, że z</w:t>
      </w:r>
      <w:r w:rsidRPr="00B140FC">
        <w:rPr>
          <w:rFonts w:ascii="Tahoma" w:hAnsi="Tahoma" w:cs="Tahoma"/>
          <w:b/>
          <w:sz w:val="24"/>
          <w:szCs w:val="24"/>
          <w:shd w:val="clear" w:color="auto" w:fill="FFFFFF"/>
        </w:rPr>
        <w:t>mieniło się nasze korzystanie z</w:t>
      </w:r>
      <w:r w:rsidR="00903DF7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kuchni, zastosowana w niej technologia musiała dostosować się do naszych potrzeb.</w:t>
      </w:r>
      <w:r w:rsidR="004B1862"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</w:t>
      </w:r>
      <w:r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Sprawdźcie, jakie rozwiązania rodem z filmów science </w:t>
      </w:r>
      <w:proofErr w:type="spellStart"/>
      <w:r w:rsidRPr="00B140FC">
        <w:rPr>
          <w:rFonts w:ascii="Tahoma" w:hAnsi="Tahoma" w:cs="Tahoma"/>
          <w:b/>
          <w:sz w:val="24"/>
          <w:szCs w:val="24"/>
          <w:shd w:val="clear" w:color="auto" w:fill="FFFFFF"/>
        </w:rPr>
        <w:t>fiction</w:t>
      </w:r>
      <w:proofErr w:type="spellEnd"/>
      <w:r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możecie znaleźć na rynku!</w:t>
      </w:r>
    </w:p>
    <w:p w:rsidR="004E2292" w:rsidRPr="00B140FC" w:rsidRDefault="004E2292" w:rsidP="00B140F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</w:p>
    <w:p w:rsidR="00903DF7" w:rsidRPr="00B140FC" w:rsidRDefault="004E2292" w:rsidP="00B140F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b/>
          <w:sz w:val="24"/>
          <w:szCs w:val="24"/>
          <w:shd w:val="clear" w:color="auto" w:fill="FFFFFF"/>
        </w:rPr>
        <w:t>Nowe podejście do kuchenek gazowych - k</w:t>
      </w:r>
      <w:r w:rsidR="00ED13A6" w:rsidRPr="00B140FC">
        <w:rPr>
          <w:rFonts w:ascii="Tahoma" w:hAnsi="Tahoma" w:cs="Tahoma"/>
          <w:b/>
          <w:sz w:val="24"/>
          <w:szCs w:val="24"/>
        </w:rPr>
        <w:t>uchenka gazowa gaz pod szkłem</w:t>
      </w:r>
    </w:p>
    <w:p w:rsidR="00903DF7" w:rsidRDefault="004E2292" w:rsidP="00B140FC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B140FC">
        <w:rPr>
          <w:rFonts w:ascii="Tahoma" w:hAnsi="Tahoma" w:cs="Tahoma"/>
          <w:sz w:val="24"/>
          <w:szCs w:val="24"/>
        </w:rPr>
        <w:t>Kuchenka gazowa gaz pod szkłem to jedno z rozwiązań, które łączy w sobie funkcjonalność i </w:t>
      </w:r>
      <w:r w:rsidRPr="00B140FC">
        <w:rPr>
          <w:rFonts w:ascii="Tahoma" w:hAnsi="Tahoma" w:cs="Tahoma"/>
          <w:sz w:val="24"/>
          <w:szCs w:val="24"/>
          <w:shd w:val="clear" w:color="auto" w:fill="FFFFFF"/>
        </w:rPr>
        <w:t>nowoczesny design</w:t>
      </w:r>
      <w:r w:rsidRPr="00B140FC">
        <w:rPr>
          <w:rFonts w:ascii="Tahoma" w:hAnsi="Tahoma" w:cs="Tahoma"/>
          <w:sz w:val="24"/>
          <w:szCs w:val="24"/>
        </w:rPr>
        <w:t xml:space="preserve">. </w:t>
      </w:r>
      <w:r w:rsidR="00FA27AD" w:rsidRPr="00B140FC">
        <w:rPr>
          <w:rFonts w:ascii="Tahoma" w:hAnsi="Tahoma" w:cs="Tahoma"/>
          <w:sz w:val="24"/>
          <w:szCs w:val="24"/>
        </w:rPr>
        <w:t>Co ciekawe to polski wynalazek, który jak się okazuje</w:t>
      </w:r>
      <w:r w:rsidR="00B140FC" w:rsidRPr="00B140FC">
        <w:rPr>
          <w:rFonts w:ascii="Tahoma" w:hAnsi="Tahoma" w:cs="Tahoma"/>
          <w:sz w:val="24"/>
          <w:szCs w:val="24"/>
        </w:rPr>
        <w:t>,</w:t>
      </w:r>
      <w:r w:rsidR="00FA27AD" w:rsidRPr="00B140FC">
        <w:rPr>
          <w:rFonts w:ascii="Tahoma" w:hAnsi="Tahoma" w:cs="Tahoma"/>
          <w:sz w:val="24"/>
          <w:szCs w:val="24"/>
        </w:rPr>
        <w:t xml:space="preserve"> cieszy się dużym zainteresowaniem także za granicą. </w:t>
      </w:r>
      <w:r w:rsidR="008A6492" w:rsidRPr="00B140FC">
        <w:rPr>
          <w:rFonts w:ascii="Tahoma" w:hAnsi="Tahoma" w:cs="Tahoma"/>
          <w:sz w:val="24"/>
          <w:szCs w:val="24"/>
        </w:rPr>
        <w:t xml:space="preserve">Kuchenka gazowa gaz pod szkłem działa na każdym rodzaju gazu, a poprzez akumulację ciepła przez płytę grzejną, pozwala na maksymalny odzysk energii użytecznej. Warto wspomnieć także o bonusie – „darmowym polu”, które wykorzystuje ciepło spalin uchodzących z palników. </w:t>
      </w:r>
      <w:r w:rsidR="00795B8F" w:rsidRPr="00B140FC">
        <w:rPr>
          <w:rFonts w:ascii="Tahoma" w:hAnsi="Tahoma" w:cs="Tahoma"/>
          <w:sz w:val="24"/>
          <w:szCs w:val="24"/>
        </w:rPr>
        <w:t xml:space="preserve">Ale to nie wszystko! Od niedawna na rynku </w:t>
      </w:r>
      <w:r w:rsidR="00BD7377">
        <w:rPr>
          <w:rFonts w:ascii="Tahoma" w:hAnsi="Tahoma" w:cs="Tahoma"/>
          <w:sz w:val="24"/>
          <w:szCs w:val="24"/>
        </w:rPr>
        <w:t xml:space="preserve">dostępna jest </w:t>
      </w:r>
      <w:r w:rsidR="00795B8F" w:rsidRPr="00B140FC">
        <w:rPr>
          <w:rFonts w:ascii="Tahoma" w:hAnsi="Tahoma" w:cs="Tahoma"/>
          <w:sz w:val="24"/>
          <w:szCs w:val="24"/>
        </w:rPr>
        <w:t xml:space="preserve">najnowsza linia kuchenek, w których </w:t>
      </w:r>
      <w:r w:rsidR="002D375B" w:rsidRPr="00B140FC">
        <w:rPr>
          <w:rFonts w:ascii="Tahoma" w:hAnsi="Tahoma" w:cs="Tahoma"/>
          <w:sz w:val="24"/>
          <w:szCs w:val="24"/>
        </w:rPr>
        <w:t xml:space="preserve">zastosowano żarniki (płyty </w:t>
      </w:r>
      <w:proofErr w:type="spellStart"/>
      <w:r w:rsidR="002D375B" w:rsidRPr="00B140FC">
        <w:rPr>
          <w:rFonts w:ascii="Tahoma" w:hAnsi="Tahoma" w:cs="Tahoma"/>
          <w:sz w:val="24"/>
          <w:szCs w:val="24"/>
        </w:rPr>
        <w:t>Innova</w:t>
      </w:r>
      <w:proofErr w:type="spellEnd"/>
      <w:r w:rsidR="002D375B" w:rsidRPr="00B140FC">
        <w:rPr>
          <w:rFonts w:ascii="Tahoma" w:hAnsi="Tahoma" w:cs="Tahoma"/>
          <w:sz w:val="24"/>
          <w:szCs w:val="24"/>
        </w:rPr>
        <w:t>).</w:t>
      </w:r>
      <w:r w:rsidR="00795B8F" w:rsidRPr="00B140FC">
        <w:rPr>
          <w:rFonts w:ascii="Tahoma" w:hAnsi="Tahoma" w:cs="Tahoma"/>
          <w:sz w:val="24"/>
          <w:szCs w:val="24"/>
        </w:rPr>
        <w:t xml:space="preserve"> A jak to przekłada się na użytkowanie? Podczas </w:t>
      </w:r>
      <w:r w:rsidR="00BD7377">
        <w:rPr>
          <w:rFonts w:ascii="Tahoma" w:hAnsi="Tahoma" w:cs="Tahoma"/>
          <w:sz w:val="24"/>
          <w:szCs w:val="24"/>
        </w:rPr>
        <w:t>uruchamiania palnika n</w:t>
      </w:r>
      <w:r w:rsidR="00795B8F" w:rsidRPr="00B140FC">
        <w:rPr>
          <w:rFonts w:ascii="Tahoma" w:hAnsi="Tahoma" w:cs="Tahoma"/>
          <w:sz w:val="24"/>
          <w:szCs w:val="24"/>
        </w:rPr>
        <w:t xml:space="preserve">ie słychać tzw. cykania. </w:t>
      </w:r>
      <w:r w:rsidR="002D375B" w:rsidRPr="00B140FC">
        <w:rPr>
          <w:rFonts w:ascii="Tahoma" w:hAnsi="Tahoma" w:cs="Tahoma"/>
          <w:sz w:val="24"/>
          <w:szCs w:val="24"/>
        </w:rPr>
        <w:t xml:space="preserve">To unikatowe rozwiązanie, które po raz kolejny zostało wymyślone właśnie przez polską firmę. </w:t>
      </w:r>
      <w:r w:rsidR="00AF5DAE" w:rsidRPr="00B140FC">
        <w:rPr>
          <w:rFonts w:ascii="Tahoma" w:hAnsi="Tahoma" w:cs="Tahoma"/>
          <w:sz w:val="24"/>
          <w:szCs w:val="24"/>
          <w:shd w:val="clear" w:color="auto" w:fill="FFFFFF"/>
        </w:rPr>
        <w:t>Dużą zaletą jest również fakt, że m</w:t>
      </w:r>
      <w:r w:rsidR="00AF5DAE" w:rsidRPr="00B140FC">
        <w:rPr>
          <w:rFonts w:ascii="Tahoma" w:hAnsi="Tahoma" w:cs="Tahoma"/>
          <w:sz w:val="24"/>
          <w:szCs w:val="24"/>
        </w:rPr>
        <w:t xml:space="preserve">inimalny pobór prądu oraz jak pokazują wyniki badań przeprowadzone na zlecenie </w:t>
      </w:r>
      <w:proofErr w:type="spellStart"/>
      <w:r w:rsidR="00AF5DAE" w:rsidRPr="00B140FC">
        <w:rPr>
          <w:rFonts w:ascii="Tahoma" w:hAnsi="Tahoma" w:cs="Tahoma"/>
          <w:sz w:val="24"/>
          <w:szCs w:val="24"/>
        </w:rPr>
        <w:t>Solgaz</w:t>
      </w:r>
      <w:proofErr w:type="spellEnd"/>
      <w:r w:rsidR="00AF5DAE" w:rsidRPr="00B140FC">
        <w:rPr>
          <w:rFonts w:ascii="Tahoma" w:hAnsi="Tahoma" w:cs="Tahoma"/>
          <w:sz w:val="24"/>
          <w:szCs w:val="24"/>
        </w:rPr>
        <w:t xml:space="preserve"> przez Zakład Oszczędności Energii i Ochrony</w:t>
      </w:r>
      <w:r w:rsidR="002A7817">
        <w:rPr>
          <w:rFonts w:ascii="Tahoma" w:hAnsi="Tahoma" w:cs="Tahoma"/>
          <w:sz w:val="24"/>
          <w:szCs w:val="24"/>
        </w:rPr>
        <w:t xml:space="preserve"> Powietrza Głównego Instytutu Górnictwa</w:t>
      </w:r>
      <w:r w:rsidR="00AF5DAE" w:rsidRPr="00B140FC">
        <w:rPr>
          <w:rFonts w:ascii="Tahoma" w:hAnsi="Tahoma" w:cs="Tahoma"/>
          <w:sz w:val="24"/>
          <w:szCs w:val="24"/>
        </w:rPr>
        <w:t xml:space="preserve"> - do 50% mniejsze zużycie gazu niż w tradycyjnych kuchenkach, pozwalają dodatkowo na realne oszczędności.</w:t>
      </w:r>
      <w:r w:rsidR="007073E4">
        <w:rPr>
          <w:rFonts w:ascii="Tahoma" w:hAnsi="Tahoma" w:cs="Tahoma"/>
          <w:sz w:val="24"/>
          <w:szCs w:val="24"/>
        </w:rPr>
        <w:t xml:space="preserve"> Ważna </w:t>
      </w:r>
      <w:r w:rsidR="007073E4">
        <w:rPr>
          <w:rFonts w:ascii="Tahoma" w:hAnsi="Tahoma" w:cs="Tahoma"/>
          <w:sz w:val="24"/>
          <w:szCs w:val="24"/>
        </w:rPr>
        <w:lastRenderedPageBreak/>
        <w:t xml:space="preserve">informacja dla osób, które wciąż uczą się gotować – w kuchence istnieje możliwość precyzyjnego ustawienia </w:t>
      </w:r>
      <w:r w:rsidR="007073E4" w:rsidRPr="007073E4">
        <w:rPr>
          <w:rFonts w:ascii="Tahoma" w:hAnsi="Tahoma" w:cs="Tahoma"/>
          <w:sz w:val="24"/>
          <w:szCs w:val="24"/>
        </w:rPr>
        <w:t>temperatury</w:t>
      </w:r>
      <w:r w:rsidR="007073E4">
        <w:rPr>
          <w:rFonts w:ascii="Tahoma" w:hAnsi="Tahoma" w:cs="Tahoma"/>
          <w:sz w:val="24"/>
          <w:szCs w:val="24"/>
        </w:rPr>
        <w:t xml:space="preserve">, dzięki czemu odtworzenie dokładnych zaleceń z książek kulinarnych będzie o wiele prostsze. </w:t>
      </w:r>
    </w:p>
    <w:p w:rsidR="007073E4" w:rsidRPr="00B140FC" w:rsidRDefault="007073E4" w:rsidP="00B140FC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075FBF" w:rsidRDefault="00BD7377" w:rsidP="00075FBF">
      <w:pPr>
        <w:keepNext/>
        <w:spacing w:before="100" w:line="360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4458622" cy="2786743"/>
            <wp:effectExtent l="19050" t="0" r="0" b="0"/>
            <wp:docPr id="3" name="Obraz 2" descr="Kuchenka gazowa gaz pod szkłe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enka gazowa gaz pod szkłem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148" cy="27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AE" w:rsidRPr="00B140FC" w:rsidRDefault="00075FBF" w:rsidP="00075FBF">
      <w:pPr>
        <w:pStyle w:val="Legenda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  <w:r>
        <w:t>Kuchenka gazowa gaz pod szkłem</w:t>
      </w:r>
      <w:r w:rsidR="002A7817">
        <w:t xml:space="preserve"> </w:t>
      </w:r>
    </w:p>
    <w:p w:rsidR="00903DF7" w:rsidRPr="00B140FC" w:rsidRDefault="002D375B" w:rsidP="00B140F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b/>
          <w:sz w:val="24"/>
          <w:szCs w:val="24"/>
        </w:rPr>
        <w:t>Nowoczesny okap kuchenny – Twój pomocnik w…</w:t>
      </w:r>
      <w:r w:rsidR="0023111C" w:rsidRPr="00B140FC">
        <w:rPr>
          <w:rFonts w:ascii="Tahoma" w:hAnsi="Tahoma" w:cs="Tahoma"/>
          <w:b/>
          <w:sz w:val="24"/>
          <w:szCs w:val="24"/>
        </w:rPr>
        <w:t xml:space="preserve"> </w:t>
      </w:r>
      <w:r w:rsidRPr="00B140FC">
        <w:rPr>
          <w:rFonts w:ascii="Tahoma" w:hAnsi="Tahoma" w:cs="Tahoma"/>
          <w:b/>
          <w:sz w:val="24"/>
          <w:szCs w:val="24"/>
        </w:rPr>
        <w:t>gotowaniu!</w:t>
      </w:r>
    </w:p>
    <w:p w:rsidR="0023111C" w:rsidRPr="00B140FC" w:rsidRDefault="002D375B" w:rsidP="00B140FC">
      <w:pPr>
        <w:spacing w:before="100" w:line="360" w:lineRule="auto"/>
        <w:jc w:val="both"/>
        <w:rPr>
          <w:rFonts w:ascii="Tahoma" w:hAnsi="Tahoma" w:cs="Tahoma"/>
          <w:color w:val="1A1A1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color w:val="000000"/>
          <w:sz w:val="24"/>
          <w:szCs w:val="24"/>
        </w:rPr>
        <w:t>Okapy są nieodłącznym wyposażeniem większości kuchni.</w:t>
      </w:r>
      <w:r w:rsidR="001E064F" w:rsidRPr="00B140FC">
        <w:rPr>
          <w:rFonts w:ascii="Tahoma" w:hAnsi="Tahoma" w:cs="Tahoma"/>
          <w:color w:val="000000"/>
          <w:sz w:val="24"/>
          <w:szCs w:val="24"/>
        </w:rPr>
        <w:t xml:space="preserve"> Zazwyczaj działają jedynie w momencie przygotowywania potraw na kuchence i pomagają zwiększyć wydajność wentylacji pomieszczenia kuchni „tu i teraz”. </w:t>
      </w:r>
      <w:r w:rsidR="00AF5DAE" w:rsidRPr="00B140FC">
        <w:rPr>
          <w:rFonts w:ascii="Tahoma" w:hAnsi="Tahoma" w:cs="Tahoma"/>
          <w:color w:val="000000"/>
          <w:sz w:val="24"/>
          <w:szCs w:val="24"/>
        </w:rPr>
        <w:t>Co jednak</w:t>
      </w:r>
      <w:r w:rsidR="0023111C" w:rsidRPr="00B140FC">
        <w:rPr>
          <w:rFonts w:ascii="Tahoma" w:hAnsi="Tahoma" w:cs="Tahoma"/>
          <w:color w:val="000000"/>
          <w:sz w:val="24"/>
          <w:szCs w:val="24"/>
        </w:rPr>
        <w:t xml:space="preserve"> zrobić w sytuacji, gdy obydwie ręce mamy zajęte</w:t>
      </w:r>
      <w:r w:rsidR="00AF5DAE" w:rsidRPr="00B140FC">
        <w:rPr>
          <w:rFonts w:ascii="Tahoma" w:hAnsi="Tahoma" w:cs="Tahoma"/>
          <w:color w:val="000000"/>
          <w:sz w:val="24"/>
          <w:szCs w:val="24"/>
        </w:rPr>
        <w:t xml:space="preserve"> lub ubrudzone</w:t>
      </w:r>
      <w:r w:rsidR="0023111C" w:rsidRPr="00B140FC">
        <w:rPr>
          <w:rFonts w:ascii="Tahoma" w:hAnsi="Tahoma" w:cs="Tahoma"/>
          <w:color w:val="000000"/>
          <w:sz w:val="24"/>
          <w:szCs w:val="24"/>
        </w:rPr>
        <w:t>, a istnieje potrzeba szybkiego włączenia wyciągu? Odpowied</w:t>
      </w:r>
      <w:r w:rsidR="00B140FC" w:rsidRPr="00B140FC">
        <w:rPr>
          <w:rFonts w:ascii="Tahoma" w:hAnsi="Tahoma" w:cs="Tahoma"/>
          <w:color w:val="000000"/>
          <w:sz w:val="24"/>
          <w:szCs w:val="24"/>
        </w:rPr>
        <w:t>ź</w:t>
      </w:r>
      <w:r w:rsidR="0023111C" w:rsidRPr="00B140FC">
        <w:rPr>
          <w:rFonts w:ascii="Tahoma" w:hAnsi="Tahoma" w:cs="Tahoma"/>
          <w:color w:val="000000"/>
          <w:sz w:val="24"/>
          <w:szCs w:val="24"/>
        </w:rPr>
        <w:t xml:space="preserve"> jest prosta… nic! Obecnie na rynku dostępne są modele, które wśród swoich funkcji mają automatyczne wykrywanie gotowania </w:t>
      </w:r>
      <w:r w:rsidR="00211D59" w:rsidRPr="00B140FC">
        <w:rPr>
          <w:rFonts w:ascii="Tahoma" w:hAnsi="Tahoma" w:cs="Tahoma"/>
          <w:color w:val="000000"/>
          <w:sz w:val="24"/>
          <w:szCs w:val="24"/>
        </w:rPr>
        <w:t>(</w:t>
      </w:r>
      <w:r w:rsidR="0023111C" w:rsidRPr="00B140FC">
        <w:rPr>
          <w:rFonts w:ascii="Tahoma" w:hAnsi="Tahoma" w:cs="Tahoma"/>
          <w:color w:val="000000"/>
          <w:sz w:val="24"/>
          <w:szCs w:val="24"/>
        </w:rPr>
        <w:t>np. intelig</w:t>
      </w:r>
      <w:r w:rsidR="007073E4">
        <w:rPr>
          <w:rFonts w:ascii="Tahoma" w:hAnsi="Tahoma" w:cs="Tahoma"/>
          <w:color w:val="000000"/>
          <w:sz w:val="24"/>
          <w:szCs w:val="24"/>
        </w:rPr>
        <w:t xml:space="preserve">entny okap </w:t>
      </w:r>
      <w:proofErr w:type="spellStart"/>
      <w:r w:rsidR="007073E4">
        <w:rPr>
          <w:rFonts w:ascii="Tahoma" w:hAnsi="Tahoma" w:cs="Tahoma"/>
          <w:color w:val="000000"/>
          <w:sz w:val="24"/>
          <w:szCs w:val="24"/>
        </w:rPr>
        <w:t>Lamiera</w:t>
      </w:r>
      <w:proofErr w:type="spellEnd"/>
      <w:r w:rsidR="007073E4">
        <w:rPr>
          <w:rFonts w:ascii="Tahoma" w:hAnsi="Tahoma" w:cs="Tahoma"/>
          <w:color w:val="000000"/>
          <w:sz w:val="24"/>
          <w:szCs w:val="24"/>
        </w:rPr>
        <w:t xml:space="preserve"> sterowany gestem)</w:t>
      </w:r>
      <w:r w:rsidR="0023111C" w:rsidRPr="00B140FC">
        <w:rPr>
          <w:rFonts w:ascii="Tahoma" w:hAnsi="Tahoma" w:cs="Tahoma"/>
          <w:color w:val="000000"/>
          <w:sz w:val="24"/>
          <w:szCs w:val="24"/>
        </w:rPr>
        <w:t xml:space="preserve">. </w:t>
      </w:r>
      <w:r w:rsidR="00211D59" w:rsidRPr="00B140FC">
        <w:rPr>
          <w:rFonts w:ascii="Tahoma" w:hAnsi="Tahoma" w:cs="Tahoma"/>
          <w:sz w:val="24"/>
          <w:szCs w:val="24"/>
          <w:shd w:val="clear" w:color="auto" w:fill="FFFFFF"/>
        </w:rPr>
        <w:t>N</w:t>
      </w:r>
      <w:r w:rsidR="0023111C" w:rsidRPr="00B140FC">
        <w:rPr>
          <w:rFonts w:ascii="Tahoma" w:hAnsi="Tahoma" w:cs="Tahoma"/>
          <w:sz w:val="24"/>
          <w:szCs w:val="24"/>
        </w:rPr>
        <w:t>owoczesny okap kuchenny</w:t>
      </w:r>
      <w:r w:rsidR="0023111C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 wykrywa, kiedy jest potrzebny i samodzielnie się uruchomia, a po zakończeniu gotowania wyłączy się.</w:t>
      </w:r>
      <w:r w:rsidR="00211D59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 Jak to możliwe? Zamontowany czujnik </w:t>
      </w:r>
      <w:r w:rsidR="00211D59" w:rsidRPr="00B140FC">
        <w:rPr>
          <w:rFonts w:ascii="Tahoma" w:hAnsi="Tahoma" w:cs="Tahoma"/>
          <w:color w:val="1A1A1A"/>
          <w:sz w:val="24"/>
          <w:szCs w:val="24"/>
          <w:shd w:val="clear" w:color="auto" w:fill="FFFFFF"/>
        </w:rPr>
        <w:t>rozpoczyna wentylację w momencie, gdy wyczuje zmianę wilgotności powietrza, temperatury i spalania gazu.</w:t>
      </w:r>
    </w:p>
    <w:p w:rsidR="00075FBF" w:rsidRDefault="007073E4" w:rsidP="00075FBF">
      <w:pPr>
        <w:keepNext/>
        <w:spacing w:before="100" w:line="360" w:lineRule="auto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4819650" cy="3012394"/>
            <wp:effectExtent l="19050" t="0" r="0" b="0"/>
            <wp:docPr id="1" name="Obraz 0" descr="Okap Lam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ap Lamier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532" cy="30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66" w:rsidRPr="00B140FC" w:rsidRDefault="00075FBF" w:rsidP="00075FBF">
      <w:pPr>
        <w:pStyle w:val="Legenda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  <w:r>
        <w:t>Nowoczesny okap</w:t>
      </w:r>
      <w:r w:rsidR="002A7817">
        <w:t xml:space="preserve"> </w:t>
      </w:r>
    </w:p>
    <w:p w:rsidR="006D7B66" w:rsidRPr="00B140FC" w:rsidRDefault="00AF5DAE" w:rsidP="00B140FC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- </w:t>
      </w:r>
      <w:r w:rsidR="006D7B66" w:rsidRPr="00B140FC">
        <w:rPr>
          <w:rFonts w:ascii="Tahoma" w:hAnsi="Tahoma" w:cs="Tahoma"/>
          <w:i/>
          <w:sz w:val="24"/>
          <w:szCs w:val="24"/>
          <w:shd w:val="clear" w:color="auto" w:fill="FFFFFF"/>
        </w:rPr>
        <w:t>Urządzenia AGD wciąż muszą być funkcjonalne i łatwe w obsłudze</w:t>
      </w:r>
      <w:r w:rsidR="006D7B66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 – mówi </w:t>
      </w:r>
      <w:r w:rsidR="00BD7377">
        <w:rPr>
          <w:rFonts w:ascii="Tahoma" w:hAnsi="Tahoma" w:cs="Tahoma"/>
          <w:sz w:val="24"/>
          <w:szCs w:val="24"/>
          <w:shd w:val="clear" w:color="auto" w:fill="FFFFFF"/>
        </w:rPr>
        <w:t xml:space="preserve">Tomasz </w:t>
      </w:r>
      <w:proofErr w:type="spellStart"/>
      <w:r w:rsidR="00BD7377">
        <w:rPr>
          <w:rFonts w:ascii="Tahoma" w:hAnsi="Tahoma" w:cs="Tahoma"/>
          <w:sz w:val="24"/>
          <w:szCs w:val="24"/>
          <w:shd w:val="clear" w:color="auto" w:fill="FFFFFF"/>
        </w:rPr>
        <w:t>Pałosz</w:t>
      </w:r>
      <w:proofErr w:type="spellEnd"/>
      <w:r w:rsidR="006D7B66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832851">
        <w:rPr>
          <w:rFonts w:ascii="Tahoma" w:hAnsi="Tahoma" w:cs="Tahoma"/>
          <w:sz w:val="24"/>
          <w:szCs w:val="24"/>
          <w:shd w:val="clear" w:color="auto" w:fill="FFFFFF"/>
        </w:rPr>
        <w:t xml:space="preserve">z </w:t>
      </w:r>
      <w:r w:rsidR="006D7B66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firmy </w:t>
      </w:r>
      <w:proofErr w:type="spellStart"/>
      <w:r w:rsidR="006D7B66" w:rsidRPr="00B140FC">
        <w:rPr>
          <w:rFonts w:ascii="Tahoma" w:hAnsi="Tahoma" w:cs="Tahoma"/>
          <w:sz w:val="24"/>
          <w:szCs w:val="24"/>
          <w:shd w:val="clear" w:color="auto" w:fill="FFFFFF"/>
        </w:rPr>
        <w:t>Solgaz</w:t>
      </w:r>
      <w:proofErr w:type="spellEnd"/>
      <w:r w:rsidR="006D7B66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. </w:t>
      </w:r>
      <w:r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- </w:t>
      </w:r>
      <w:r w:rsidR="006D7B66" w:rsidRPr="00B140FC">
        <w:rPr>
          <w:rFonts w:ascii="Tahoma" w:hAnsi="Tahoma" w:cs="Tahoma"/>
          <w:i/>
          <w:sz w:val="24"/>
          <w:szCs w:val="24"/>
          <w:shd w:val="clear" w:color="auto" w:fill="FFFFFF"/>
        </w:rPr>
        <w:t xml:space="preserve">Jednak potrzeby użytkowników związane z konkretnymi funkcjami uległy zmianie. </w:t>
      </w:r>
      <w:r w:rsidRPr="00B140FC">
        <w:rPr>
          <w:rFonts w:ascii="Tahoma" w:hAnsi="Tahoma" w:cs="Tahoma"/>
          <w:i/>
          <w:sz w:val="24"/>
          <w:szCs w:val="24"/>
          <w:shd w:val="clear" w:color="auto" w:fill="FFFFFF"/>
        </w:rPr>
        <w:t>Właśnie dlatego kluczowym elementem strategii wielu producentów jest ciągły rozwój innowacyjnych i przemyślanych rozwiązań opartych na spostrzeżeniach użytkowników końcowych</w:t>
      </w:r>
      <w:r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 – dodaje przedstawiciel </w:t>
      </w:r>
      <w:proofErr w:type="spellStart"/>
      <w:r w:rsidRPr="00B140FC">
        <w:rPr>
          <w:rFonts w:ascii="Tahoma" w:hAnsi="Tahoma" w:cs="Tahoma"/>
          <w:sz w:val="24"/>
          <w:szCs w:val="24"/>
          <w:shd w:val="clear" w:color="auto" w:fill="FFFFFF"/>
        </w:rPr>
        <w:t>Solgaz</w:t>
      </w:r>
      <w:proofErr w:type="spellEnd"/>
      <w:r w:rsidRPr="00B140FC"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B140FC" w:rsidRPr="00B140FC" w:rsidRDefault="00B140FC" w:rsidP="00B140FC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903DF7" w:rsidRPr="00B140FC" w:rsidRDefault="006D7B66" w:rsidP="00B140FC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Kuchnia rodem z filmu science </w:t>
      </w:r>
      <w:proofErr w:type="spellStart"/>
      <w:r w:rsidRPr="00B140FC">
        <w:rPr>
          <w:rFonts w:ascii="Tahoma" w:hAnsi="Tahoma" w:cs="Tahoma"/>
          <w:b/>
          <w:sz w:val="24"/>
          <w:szCs w:val="24"/>
          <w:shd w:val="clear" w:color="auto" w:fill="FFFFFF"/>
        </w:rPr>
        <w:t>fiction</w:t>
      </w:r>
      <w:proofErr w:type="spellEnd"/>
    </w:p>
    <w:p w:rsidR="006D7B66" w:rsidRPr="00B140FC" w:rsidRDefault="006D7B66" w:rsidP="00B140FC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t>A jakie inne urządzenia niebawem mogą trafić na rynek? Poniżej kilka ciekawych przykładów:</w:t>
      </w:r>
    </w:p>
    <w:p w:rsidR="006D7B66" w:rsidRPr="00B140FC" w:rsidRDefault="006D7B66" w:rsidP="00B140FC">
      <w:pPr>
        <w:pStyle w:val="Akapitzlist"/>
        <w:numPr>
          <w:ilvl w:val="0"/>
          <w:numId w:val="11"/>
        </w:num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t>Domowy generator wody z powietrza</w:t>
      </w:r>
    </w:p>
    <w:p w:rsidR="006D7B66" w:rsidRPr="00B140FC" w:rsidRDefault="006D7B66" w:rsidP="00B140FC">
      <w:pPr>
        <w:pStyle w:val="Akapitzlist"/>
        <w:numPr>
          <w:ilvl w:val="0"/>
          <w:numId w:val="11"/>
        </w:num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t>Inteligentne urządzenie do kompostowania odpadów w mieszkaniu</w:t>
      </w:r>
    </w:p>
    <w:p w:rsidR="006D7B66" w:rsidRPr="00B140FC" w:rsidRDefault="006D7B66" w:rsidP="00B140FC">
      <w:pPr>
        <w:pStyle w:val="Akapitzlist"/>
        <w:numPr>
          <w:ilvl w:val="0"/>
          <w:numId w:val="11"/>
        </w:num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t>Roboty, które będą ułatwiać wykonywanie czynności kuchennych starszym osobom</w:t>
      </w:r>
    </w:p>
    <w:p w:rsidR="006D7B66" w:rsidRPr="00B140FC" w:rsidRDefault="006D7B66" w:rsidP="00B140FC">
      <w:pPr>
        <w:pStyle w:val="Akapitzlist"/>
        <w:numPr>
          <w:ilvl w:val="0"/>
          <w:numId w:val="11"/>
        </w:num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t>Drukarka 3D żywności</w:t>
      </w:r>
    </w:p>
    <w:p w:rsidR="006D7B66" w:rsidRPr="00B140FC" w:rsidRDefault="006D7B66" w:rsidP="00B140FC">
      <w:pPr>
        <w:pStyle w:val="Akapitzlist"/>
        <w:numPr>
          <w:ilvl w:val="0"/>
          <w:numId w:val="11"/>
        </w:num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t>Wielozadaniowy kran wodny dostarczy schłodzoną, wrzącą i gazowaną wodę.</w:t>
      </w:r>
    </w:p>
    <w:p w:rsidR="00903DF7" w:rsidRPr="00B140FC" w:rsidRDefault="00903DF7" w:rsidP="00B140FC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903DF7" w:rsidRPr="00B140FC" w:rsidRDefault="00903DF7" w:rsidP="00B140FC">
      <w:pPr>
        <w:spacing w:before="100" w:line="360" w:lineRule="au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B140FC">
        <w:rPr>
          <w:rFonts w:ascii="Tahoma" w:hAnsi="Tahoma" w:cs="Tahoma"/>
          <w:sz w:val="24"/>
          <w:szCs w:val="24"/>
          <w:shd w:val="clear" w:color="auto" w:fill="FFFFFF"/>
        </w:rPr>
        <w:lastRenderedPageBreak/>
        <w:t xml:space="preserve">Choć nikt </w:t>
      </w:r>
      <w:r w:rsidR="00B140FC" w:rsidRPr="00B140FC">
        <w:rPr>
          <w:rFonts w:ascii="Tahoma" w:hAnsi="Tahoma" w:cs="Tahoma"/>
          <w:sz w:val="24"/>
          <w:szCs w:val="24"/>
          <w:shd w:val="clear" w:color="auto" w:fill="FFFFFF"/>
        </w:rPr>
        <w:t>nie wie, jak będą wyglądać nasze kuchnie za 20, 30 lat</w:t>
      </w:r>
      <w:r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 to </w:t>
      </w:r>
      <w:r w:rsidR="005B67F0" w:rsidRPr="00B140FC">
        <w:rPr>
          <w:rFonts w:ascii="Tahoma" w:hAnsi="Tahoma" w:cs="Tahoma"/>
          <w:sz w:val="24"/>
          <w:szCs w:val="24"/>
          <w:shd w:val="clear" w:color="auto" w:fill="FFFFFF"/>
        </w:rPr>
        <w:t>wraz</w:t>
      </w:r>
      <w:r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5B67F0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z </w:t>
      </w:r>
      <w:r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postępem technologicznym możliwości stają się coraz większe. </w:t>
      </w:r>
      <w:r w:rsidR="005B67F0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Kuchenka gazowa gaz pod szkłem, nowoczesny okap, który uruchamia się, gdy „wyczuwa” gotowanie – to tylko niektóre z urządzenia rodem z filmu science </w:t>
      </w:r>
      <w:proofErr w:type="spellStart"/>
      <w:r w:rsidR="005B67F0" w:rsidRPr="00B140FC">
        <w:rPr>
          <w:rFonts w:ascii="Tahoma" w:hAnsi="Tahoma" w:cs="Tahoma"/>
          <w:sz w:val="24"/>
          <w:szCs w:val="24"/>
          <w:shd w:val="clear" w:color="auto" w:fill="FFFFFF"/>
        </w:rPr>
        <w:t>fiction</w:t>
      </w:r>
      <w:proofErr w:type="spellEnd"/>
      <w:r w:rsidR="005B67F0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, które już funkcjonują na rynku. A </w:t>
      </w:r>
      <w:r w:rsidR="00B140FC" w:rsidRPr="00B140FC">
        <w:rPr>
          <w:rFonts w:ascii="Tahoma" w:hAnsi="Tahoma" w:cs="Tahoma"/>
          <w:sz w:val="24"/>
          <w:szCs w:val="24"/>
          <w:shd w:val="clear" w:color="auto" w:fill="FFFFFF"/>
        </w:rPr>
        <w:t>czym jeszcze zaskoczą nas producenci w najbliższym czasie</w:t>
      </w:r>
      <w:r w:rsidR="005B67F0" w:rsidRPr="00B140FC">
        <w:rPr>
          <w:rFonts w:ascii="Tahoma" w:hAnsi="Tahoma" w:cs="Tahoma"/>
          <w:sz w:val="24"/>
          <w:szCs w:val="24"/>
          <w:shd w:val="clear" w:color="auto" w:fill="FFFFFF"/>
        </w:rPr>
        <w:t xml:space="preserve">? Sami jesteśmy ciekawi. </w:t>
      </w:r>
    </w:p>
    <w:sectPr w:rsidR="00903DF7" w:rsidRPr="00B140FC" w:rsidSect="006973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CDD80E7" w15:done="0"/>
  <w15:commentEx w15:paraId="67C3F2CE" w15:done="0"/>
  <w15:commentEx w15:paraId="7719CDAE" w15:done="0"/>
  <w15:commentEx w15:paraId="62AD8FCA" w15:done="0"/>
  <w15:commentEx w15:paraId="07293049" w15:done="0"/>
  <w15:commentEx w15:paraId="08C9C801" w15:done="0"/>
  <w15:commentEx w15:paraId="24C69D3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66714" w16cex:dateUtc="2020-05-25T13:47:00Z"/>
  <w16cex:commentExtensible w16cex:durableId="22766732" w16cex:dateUtc="2020-05-25T13:48:00Z"/>
  <w16cex:commentExtensible w16cex:durableId="227667E8" w16cex:dateUtc="2020-05-25T13:51:00Z"/>
  <w16cex:commentExtensible w16cex:durableId="22766806" w16cex:dateUtc="2020-05-25T13:51:00Z"/>
  <w16cex:commentExtensible w16cex:durableId="2276685B" w16cex:dateUtc="2020-05-25T13:52:00Z"/>
  <w16cex:commentExtensible w16cex:durableId="22766884" w16cex:dateUtc="2020-05-25T13:53:00Z"/>
  <w16cex:commentExtensible w16cex:durableId="2276689E" w16cex:dateUtc="2020-05-25T13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CDD80E7" w16cid:durableId="22766714"/>
  <w16cid:commentId w16cid:paraId="67C3F2CE" w16cid:durableId="22766732"/>
  <w16cid:commentId w16cid:paraId="7719CDAE" w16cid:durableId="227667E8"/>
  <w16cid:commentId w16cid:paraId="62AD8FCA" w16cid:durableId="22766806"/>
  <w16cid:commentId w16cid:paraId="07293049" w16cid:durableId="2276685B"/>
  <w16cid:commentId w16cid:paraId="08C9C801" w16cid:durableId="22766884"/>
  <w16cid:commentId w16cid:paraId="24C69D3E" w16cid:durableId="2276689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1EC" w:rsidRDefault="00DE11EC" w:rsidP="00812127">
      <w:r>
        <w:separator/>
      </w:r>
    </w:p>
  </w:endnote>
  <w:endnote w:type="continuationSeparator" w:id="0">
    <w:p w:rsidR="00DE11EC" w:rsidRDefault="00DE11EC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01C5" w:rsidRPr="00D801C5">
      <w:rPr>
        <w:noProof/>
      </w:rPr>
      <w:pict>
        <v:line id="Line 1" o:spid="_x0000_s4097" style="position:absolute;left:0;text-align:left;z-index:-251657728;visibility:visible;mso-wrap-distance-left:0;mso-wrap-distance-top:-1e-4mm;mso-wrap-distance-right:0;mso-wrap-distance-bottom:-1e-4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DHXhGH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1EC" w:rsidRDefault="00DE11EC" w:rsidP="00812127">
      <w:r>
        <w:separator/>
      </w:r>
    </w:p>
  </w:footnote>
  <w:footnote w:type="continuationSeparator" w:id="0">
    <w:p w:rsidR="00DE11EC" w:rsidRDefault="00DE11EC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1077E9"/>
    <w:multiLevelType w:val="hybridMultilevel"/>
    <w:tmpl w:val="0BCA8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92526"/>
    <w:multiLevelType w:val="hybridMultilevel"/>
    <w:tmpl w:val="A84C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  <w:num w:numId="11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OLGAZ">
    <w15:presenceInfo w15:providerId="None" w15:userId="SOLGAZ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9C4"/>
    <w:rsid w:val="00006235"/>
    <w:rsid w:val="00020265"/>
    <w:rsid w:val="00075FBF"/>
    <w:rsid w:val="000811C8"/>
    <w:rsid w:val="00094593"/>
    <w:rsid w:val="00097258"/>
    <w:rsid w:val="000979B2"/>
    <w:rsid w:val="000A3F07"/>
    <w:rsid w:val="000B02A0"/>
    <w:rsid w:val="000B65D1"/>
    <w:rsid w:val="000C1EBE"/>
    <w:rsid w:val="000D1763"/>
    <w:rsid w:val="000D1A9F"/>
    <w:rsid w:val="000D4A52"/>
    <w:rsid w:val="000E5644"/>
    <w:rsid w:val="000E738C"/>
    <w:rsid w:val="000F77D2"/>
    <w:rsid w:val="00127CA9"/>
    <w:rsid w:val="0013295F"/>
    <w:rsid w:val="00135EDA"/>
    <w:rsid w:val="00180068"/>
    <w:rsid w:val="001819F7"/>
    <w:rsid w:val="001861CD"/>
    <w:rsid w:val="00193456"/>
    <w:rsid w:val="001A58A2"/>
    <w:rsid w:val="001D3378"/>
    <w:rsid w:val="001E0286"/>
    <w:rsid w:val="001E064F"/>
    <w:rsid w:val="001E4B6E"/>
    <w:rsid w:val="001E743A"/>
    <w:rsid w:val="001E7C9A"/>
    <w:rsid w:val="00201279"/>
    <w:rsid w:val="002016A8"/>
    <w:rsid w:val="0020273B"/>
    <w:rsid w:val="00211D59"/>
    <w:rsid w:val="002306E2"/>
    <w:rsid w:val="0023111C"/>
    <w:rsid w:val="00237415"/>
    <w:rsid w:val="00241984"/>
    <w:rsid w:val="00251AC2"/>
    <w:rsid w:val="00275924"/>
    <w:rsid w:val="00291191"/>
    <w:rsid w:val="00291DE2"/>
    <w:rsid w:val="00292EC6"/>
    <w:rsid w:val="002A3AF3"/>
    <w:rsid w:val="002A7817"/>
    <w:rsid w:val="002C23B5"/>
    <w:rsid w:val="002C5808"/>
    <w:rsid w:val="002D3222"/>
    <w:rsid w:val="002D375B"/>
    <w:rsid w:val="002E3869"/>
    <w:rsid w:val="002E3F16"/>
    <w:rsid w:val="002E42DC"/>
    <w:rsid w:val="002E65A5"/>
    <w:rsid w:val="002F3245"/>
    <w:rsid w:val="0030357D"/>
    <w:rsid w:val="00321934"/>
    <w:rsid w:val="00326695"/>
    <w:rsid w:val="00336B45"/>
    <w:rsid w:val="00346909"/>
    <w:rsid w:val="00352433"/>
    <w:rsid w:val="00360018"/>
    <w:rsid w:val="00360555"/>
    <w:rsid w:val="00374CE5"/>
    <w:rsid w:val="0039003B"/>
    <w:rsid w:val="00391232"/>
    <w:rsid w:val="003B2F6E"/>
    <w:rsid w:val="003B528F"/>
    <w:rsid w:val="003C0C5E"/>
    <w:rsid w:val="003D461C"/>
    <w:rsid w:val="003D5B18"/>
    <w:rsid w:val="003F088D"/>
    <w:rsid w:val="003F5516"/>
    <w:rsid w:val="004006E7"/>
    <w:rsid w:val="00401723"/>
    <w:rsid w:val="00415A2C"/>
    <w:rsid w:val="0042218E"/>
    <w:rsid w:val="004336ED"/>
    <w:rsid w:val="0043652E"/>
    <w:rsid w:val="00443D2E"/>
    <w:rsid w:val="004503DE"/>
    <w:rsid w:val="004511CF"/>
    <w:rsid w:val="00461316"/>
    <w:rsid w:val="004631EC"/>
    <w:rsid w:val="00463781"/>
    <w:rsid w:val="00467036"/>
    <w:rsid w:val="00467CBF"/>
    <w:rsid w:val="004866EC"/>
    <w:rsid w:val="00493017"/>
    <w:rsid w:val="004962FD"/>
    <w:rsid w:val="004A6DB4"/>
    <w:rsid w:val="004B1862"/>
    <w:rsid w:val="004B3425"/>
    <w:rsid w:val="004B72BF"/>
    <w:rsid w:val="004B7AB2"/>
    <w:rsid w:val="004C0A9A"/>
    <w:rsid w:val="004E2292"/>
    <w:rsid w:val="004E3A41"/>
    <w:rsid w:val="00503F69"/>
    <w:rsid w:val="00510CD6"/>
    <w:rsid w:val="00536CCF"/>
    <w:rsid w:val="00542312"/>
    <w:rsid w:val="00566362"/>
    <w:rsid w:val="00575725"/>
    <w:rsid w:val="00575C30"/>
    <w:rsid w:val="00580DFD"/>
    <w:rsid w:val="00583CED"/>
    <w:rsid w:val="00587303"/>
    <w:rsid w:val="005928AA"/>
    <w:rsid w:val="00594EAC"/>
    <w:rsid w:val="00597DC5"/>
    <w:rsid w:val="005A26E0"/>
    <w:rsid w:val="005A3787"/>
    <w:rsid w:val="005A6CB9"/>
    <w:rsid w:val="005B1C54"/>
    <w:rsid w:val="005B67F0"/>
    <w:rsid w:val="005C2DA3"/>
    <w:rsid w:val="005D316C"/>
    <w:rsid w:val="005D60D8"/>
    <w:rsid w:val="005E11FE"/>
    <w:rsid w:val="005E2E7D"/>
    <w:rsid w:val="005F209F"/>
    <w:rsid w:val="00604B8C"/>
    <w:rsid w:val="00607045"/>
    <w:rsid w:val="0062159D"/>
    <w:rsid w:val="00625237"/>
    <w:rsid w:val="00640FF8"/>
    <w:rsid w:val="0064559D"/>
    <w:rsid w:val="00647C2F"/>
    <w:rsid w:val="00650DFC"/>
    <w:rsid w:val="006745EB"/>
    <w:rsid w:val="0068243D"/>
    <w:rsid w:val="00695E9C"/>
    <w:rsid w:val="0069739C"/>
    <w:rsid w:val="006A491C"/>
    <w:rsid w:val="006B7102"/>
    <w:rsid w:val="006C5DEE"/>
    <w:rsid w:val="006C77E8"/>
    <w:rsid w:val="006D4B60"/>
    <w:rsid w:val="006D7B66"/>
    <w:rsid w:val="006E488F"/>
    <w:rsid w:val="006F3488"/>
    <w:rsid w:val="006F7748"/>
    <w:rsid w:val="006F7A88"/>
    <w:rsid w:val="007073E4"/>
    <w:rsid w:val="00716893"/>
    <w:rsid w:val="00720408"/>
    <w:rsid w:val="00720FA9"/>
    <w:rsid w:val="00731895"/>
    <w:rsid w:val="00733B04"/>
    <w:rsid w:val="0073666C"/>
    <w:rsid w:val="00746BFE"/>
    <w:rsid w:val="007562AF"/>
    <w:rsid w:val="0077623F"/>
    <w:rsid w:val="00776D5E"/>
    <w:rsid w:val="00793C4C"/>
    <w:rsid w:val="00793D6C"/>
    <w:rsid w:val="00795B8F"/>
    <w:rsid w:val="007B7C0D"/>
    <w:rsid w:val="007C2924"/>
    <w:rsid w:val="007E33B6"/>
    <w:rsid w:val="007F11F6"/>
    <w:rsid w:val="00812127"/>
    <w:rsid w:val="0081317D"/>
    <w:rsid w:val="008142D8"/>
    <w:rsid w:val="008205C7"/>
    <w:rsid w:val="00832851"/>
    <w:rsid w:val="00834304"/>
    <w:rsid w:val="00863E61"/>
    <w:rsid w:val="00864946"/>
    <w:rsid w:val="00865ADB"/>
    <w:rsid w:val="0087127D"/>
    <w:rsid w:val="00876C34"/>
    <w:rsid w:val="008902B4"/>
    <w:rsid w:val="008911EE"/>
    <w:rsid w:val="008944EC"/>
    <w:rsid w:val="008A5398"/>
    <w:rsid w:val="008A57DE"/>
    <w:rsid w:val="008A61F9"/>
    <w:rsid w:val="008A6492"/>
    <w:rsid w:val="008D0F9C"/>
    <w:rsid w:val="008D1625"/>
    <w:rsid w:val="008D7D17"/>
    <w:rsid w:val="008E0887"/>
    <w:rsid w:val="008F4CE3"/>
    <w:rsid w:val="00900AC7"/>
    <w:rsid w:val="0090326B"/>
    <w:rsid w:val="00903DF7"/>
    <w:rsid w:val="009041E5"/>
    <w:rsid w:val="00913CD1"/>
    <w:rsid w:val="0091608C"/>
    <w:rsid w:val="00925956"/>
    <w:rsid w:val="00925CDC"/>
    <w:rsid w:val="00927D8E"/>
    <w:rsid w:val="0093258B"/>
    <w:rsid w:val="009328E6"/>
    <w:rsid w:val="0094689F"/>
    <w:rsid w:val="009530FE"/>
    <w:rsid w:val="0095676B"/>
    <w:rsid w:val="009630C9"/>
    <w:rsid w:val="009746F2"/>
    <w:rsid w:val="00975927"/>
    <w:rsid w:val="00977B70"/>
    <w:rsid w:val="009935DA"/>
    <w:rsid w:val="0099473B"/>
    <w:rsid w:val="009A4BE6"/>
    <w:rsid w:val="009B4023"/>
    <w:rsid w:val="009B59FC"/>
    <w:rsid w:val="009D0AB5"/>
    <w:rsid w:val="009E2166"/>
    <w:rsid w:val="009E7E70"/>
    <w:rsid w:val="009F2E29"/>
    <w:rsid w:val="00A03797"/>
    <w:rsid w:val="00A0575B"/>
    <w:rsid w:val="00A07DD0"/>
    <w:rsid w:val="00A1453E"/>
    <w:rsid w:val="00A2265A"/>
    <w:rsid w:val="00A71C3F"/>
    <w:rsid w:val="00A7711A"/>
    <w:rsid w:val="00A90723"/>
    <w:rsid w:val="00A937ED"/>
    <w:rsid w:val="00AA5A8B"/>
    <w:rsid w:val="00AD51B0"/>
    <w:rsid w:val="00AD7A79"/>
    <w:rsid w:val="00AE4EE9"/>
    <w:rsid w:val="00AF5DAE"/>
    <w:rsid w:val="00B03766"/>
    <w:rsid w:val="00B140FC"/>
    <w:rsid w:val="00B33096"/>
    <w:rsid w:val="00B35E51"/>
    <w:rsid w:val="00B4274A"/>
    <w:rsid w:val="00B4590C"/>
    <w:rsid w:val="00B548AB"/>
    <w:rsid w:val="00B66C26"/>
    <w:rsid w:val="00B810EC"/>
    <w:rsid w:val="00B866C1"/>
    <w:rsid w:val="00B960FB"/>
    <w:rsid w:val="00BA0179"/>
    <w:rsid w:val="00BA34DD"/>
    <w:rsid w:val="00BB0E16"/>
    <w:rsid w:val="00BC7813"/>
    <w:rsid w:val="00BD2A6C"/>
    <w:rsid w:val="00BD7377"/>
    <w:rsid w:val="00BD7EF9"/>
    <w:rsid w:val="00C004BD"/>
    <w:rsid w:val="00C02270"/>
    <w:rsid w:val="00C23D32"/>
    <w:rsid w:val="00C24C66"/>
    <w:rsid w:val="00C45E1B"/>
    <w:rsid w:val="00C561D7"/>
    <w:rsid w:val="00CA23F0"/>
    <w:rsid w:val="00CB52A8"/>
    <w:rsid w:val="00CC39AD"/>
    <w:rsid w:val="00CF4BA1"/>
    <w:rsid w:val="00D00248"/>
    <w:rsid w:val="00D06F80"/>
    <w:rsid w:val="00D13486"/>
    <w:rsid w:val="00D21CA8"/>
    <w:rsid w:val="00D32A4F"/>
    <w:rsid w:val="00D400A7"/>
    <w:rsid w:val="00D43345"/>
    <w:rsid w:val="00D44DBB"/>
    <w:rsid w:val="00D7068F"/>
    <w:rsid w:val="00D74D01"/>
    <w:rsid w:val="00D75242"/>
    <w:rsid w:val="00D77933"/>
    <w:rsid w:val="00D801C5"/>
    <w:rsid w:val="00D81CEF"/>
    <w:rsid w:val="00D87157"/>
    <w:rsid w:val="00D95434"/>
    <w:rsid w:val="00DA0C93"/>
    <w:rsid w:val="00DA563C"/>
    <w:rsid w:val="00DA67E2"/>
    <w:rsid w:val="00DC317D"/>
    <w:rsid w:val="00DC62D2"/>
    <w:rsid w:val="00DC6555"/>
    <w:rsid w:val="00DD00D6"/>
    <w:rsid w:val="00DD16DC"/>
    <w:rsid w:val="00DD4D0D"/>
    <w:rsid w:val="00DD74EE"/>
    <w:rsid w:val="00DE0E36"/>
    <w:rsid w:val="00DE11EC"/>
    <w:rsid w:val="00DF108C"/>
    <w:rsid w:val="00DF380B"/>
    <w:rsid w:val="00DF4338"/>
    <w:rsid w:val="00E0355A"/>
    <w:rsid w:val="00E11A73"/>
    <w:rsid w:val="00E12D2E"/>
    <w:rsid w:val="00E20120"/>
    <w:rsid w:val="00E2237F"/>
    <w:rsid w:val="00E33497"/>
    <w:rsid w:val="00E414F0"/>
    <w:rsid w:val="00E4320A"/>
    <w:rsid w:val="00E61588"/>
    <w:rsid w:val="00E633B1"/>
    <w:rsid w:val="00E66D58"/>
    <w:rsid w:val="00E80594"/>
    <w:rsid w:val="00E90E05"/>
    <w:rsid w:val="00EA0129"/>
    <w:rsid w:val="00EA1BB5"/>
    <w:rsid w:val="00EA6AFA"/>
    <w:rsid w:val="00EB4F95"/>
    <w:rsid w:val="00EC1E3D"/>
    <w:rsid w:val="00ED1313"/>
    <w:rsid w:val="00ED13A6"/>
    <w:rsid w:val="00ED5613"/>
    <w:rsid w:val="00EE62B6"/>
    <w:rsid w:val="00F11D51"/>
    <w:rsid w:val="00F2580B"/>
    <w:rsid w:val="00F27F9E"/>
    <w:rsid w:val="00F3113F"/>
    <w:rsid w:val="00F33D52"/>
    <w:rsid w:val="00F34A13"/>
    <w:rsid w:val="00F72F47"/>
    <w:rsid w:val="00F77130"/>
    <w:rsid w:val="00F93F23"/>
    <w:rsid w:val="00F9436A"/>
    <w:rsid w:val="00F945B4"/>
    <w:rsid w:val="00F95E89"/>
    <w:rsid w:val="00FA27AD"/>
    <w:rsid w:val="00FB3C64"/>
    <w:rsid w:val="00FB78AC"/>
    <w:rsid w:val="00FC3F79"/>
    <w:rsid w:val="00FE1332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  <w:style w:type="table" w:customStyle="1" w:styleId="Zwykatabela11">
    <w:name w:val="Zwykła tabela 11"/>
    <w:basedOn w:val="Standardowy"/>
    <w:uiPriority w:val="41"/>
    <w:rsid w:val="00F34A13"/>
    <w:pPr>
      <w:widowControl/>
      <w:autoSpaceDE/>
      <w:autoSpaceDN/>
    </w:pPr>
    <w:rPr>
      <w:lang w:val="pl-P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097AE-95CB-4F6A-AA4C-64B17E8C7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597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4</cp:revision>
  <dcterms:created xsi:type="dcterms:W3CDTF">2020-05-25T14:08:00Z</dcterms:created>
  <dcterms:modified xsi:type="dcterms:W3CDTF">2020-06-03T10:55:00Z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